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74069" w14:textId="77777777" w:rsidR="00577A13" w:rsidRDefault="00577A13" w:rsidP="00577A13">
      <w:pPr>
        <w:rPr>
          <w:rFonts w:ascii="Arial" w:hAnsi="Arial" w:cs="Arial"/>
        </w:rPr>
      </w:pPr>
      <w:r>
        <w:rPr>
          <w:rFonts w:ascii="Arial" w:hAnsi="Arial" w:cs="Arial"/>
        </w:rPr>
        <w:t>Hello!</w:t>
      </w:r>
    </w:p>
    <w:p w14:paraId="47EEBE02" w14:textId="77777777" w:rsidR="00577A13" w:rsidRDefault="00577A13" w:rsidP="00577A13">
      <w:pPr>
        <w:rPr>
          <w:rFonts w:ascii="Arial" w:hAnsi="Arial" w:cs="Arial"/>
        </w:rPr>
      </w:pPr>
    </w:p>
    <w:p w14:paraId="2CFC1F9B" w14:textId="77777777" w:rsidR="00577A13" w:rsidRDefault="00577A13" w:rsidP="00577A13">
      <w:pPr>
        <w:rPr>
          <w:rFonts w:ascii="Arial" w:hAnsi="Arial" w:cs="Arial"/>
        </w:rPr>
      </w:pPr>
      <w:r>
        <w:rPr>
          <w:rFonts w:ascii="Arial" w:hAnsi="Arial" w:cs="Arial"/>
        </w:rPr>
        <w:t xml:space="preserve">May is Mental Health Awareness Month. We invite you to join us in open conversation around mental illness and in reducing the stigma surrounding it. </w:t>
      </w:r>
    </w:p>
    <w:p w14:paraId="5F553EB8" w14:textId="77777777" w:rsidR="00577A13" w:rsidRDefault="00577A13" w:rsidP="00577A13">
      <w:pPr>
        <w:rPr>
          <w:rFonts w:ascii="Arial" w:hAnsi="Arial" w:cs="Arial"/>
        </w:rPr>
      </w:pPr>
    </w:p>
    <w:p w14:paraId="645408A3" w14:textId="77777777" w:rsidR="00577A13" w:rsidRDefault="00577A13" w:rsidP="00577A13">
      <w:pPr>
        <w:rPr>
          <w:rFonts w:ascii="Arial" w:hAnsi="Arial" w:cs="Arial"/>
          <w:b/>
          <w:bCs/>
        </w:rPr>
      </w:pPr>
      <w:r>
        <w:rPr>
          <w:rFonts w:ascii="Arial" w:hAnsi="Arial" w:cs="Arial"/>
          <w:b/>
          <w:bCs/>
        </w:rPr>
        <w:t xml:space="preserve">Did you know that 1 in 5 US adults will experience a mental illness each year? </w:t>
      </w:r>
    </w:p>
    <w:p w14:paraId="06DC2F5B" w14:textId="77777777" w:rsidR="00577A13" w:rsidRDefault="00577A13" w:rsidP="00577A13">
      <w:pPr>
        <w:rPr>
          <w:rFonts w:ascii="Arial" w:hAnsi="Arial" w:cs="Arial"/>
          <w:b/>
          <w:bCs/>
        </w:rPr>
      </w:pPr>
    </w:p>
    <w:p w14:paraId="48117D3E" w14:textId="77777777" w:rsidR="00577A13" w:rsidRDefault="00577A13" w:rsidP="00577A13">
      <w:pPr>
        <w:rPr>
          <w:rFonts w:ascii="Arial" w:hAnsi="Arial" w:cs="Arial"/>
        </w:rPr>
      </w:pPr>
      <w:r>
        <w:rPr>
          <w:rFonts w:ascii="Arial" w:hAnsi="Arial" w:cs="Arial"/>
        </w:rPr>
        <w:t xml:space="preserve">Mental illness is common, and it is treatable. Yet less than half of those struggling will seek treatment. </w:t>
      </w:r>
    </w:p>
    <w:p w14:paraId="61FE7C6D" w14:textId="77777777" w:rsidR="00577A13" w:rsidRDefault="00577A13" w:rsidP="00577A13">
      <w:pPr>
        <w:rPr>
          <w:rFonts w:ascii="Arial" w:hAnsi="Arial" w:cs="Arial"/>
        </w:rPr>
      </w:pPr>
    </w:p>
    <w:p w14:paraId="7AF857AE" w14:textId="77777777" w:rsidR="00577A13" w:rsidRDefault="00577A13" w:rsidP="00577A13">
      <w:pPr>
        <w:rPr>
          <w:rFonts w:ascii="Arial" w:hAnsi="Arial" w:cs="Arial"/>
        </w:rPr>
      </w:pPr>
      <w:r>
        <w:rPr>
          <w:rFonts w:ascii="Arial" w:hAnsi="Arial" w:cs="Arial"/>
        </w:rPr>
        <w:t xml:space="preserve">Mental Health Awareness Month is a great time to do a checkup from the neck up- for yourself and for those around you. One contributing factor to mental illness is </w:t>
      </w:r>
      <w:r>
        <w:rPr>
          <w:rFonts w:ascii="Arial" w:hAnsi="Arial" w:cs="Arial"/>
          <w:b/>
          <w:bCs/>
        </w:rPr>
        <w:t>burnout.</w:t>
      </w:r>
      <w:r>
        <w:rPr>
          <w:rFonts w:ascii="Arial" w:hAnsi="Arial" w:cs="Arial"/>
        </w:rPr>
        <w:t xml:space="preserve"> Attached is a short video outlining the common signs of burnout. </w:t>
      </w:r>
    </w:p>
    <w:p w14:paraId="2448B89B" w14:textId="77777777" w:rsidR="00577A13" w:rsidRDefault="00577A13" w:rsidP="00577A13">
      <w:pPr>
        <w:rPr>
          <w:rFonts w:ascii="Arial" w:hAnsi="Arial" w:cs="Arial"/>
        </w:rPr>
      </w:pPr>
    </w:p>
    <w:p w14:paraId="14DED8AB" w14:textId="77777777" w:rsidR="00577A13" w:rsidRDefault="00577A13" w:rsidP="00577A13">
      <w:pPr>
        <w:rPr>
          <w:rFonts w:ascii="Arial" w:hAnsi="Arial" w:cs="Arial"/>
        </w:rPr>
      </w:pPr>
      <w:r>
        <w:rPr>
          <w:rFonts w:ascii="Arial" w:hAnsi="Arial" w:cs="Arial"/>
        </w:rPr>
        <w:t xml:space="preserve">If you recognize some of those signs of burnout in yourself, it is time to reach out for help. Seeking help early can prevent issues from becoming more severe and debilitating in the future. </w:t>
      </w:r>
    </w:p>
    <w:p w14:paraId="442AE11A" w14:textId="77777777" w:rsidR="00577A13" w:rsidRDefault="00577A13" w:rsidP="00577A13">
      <w:pPr>
        <w:rPr>
          <w:rFonts w:ascii="Arial" w:hAnsi="Arial" w:cs="Arial"/>
        </w:rPr>
      </w:pPr>
    </w:p>
    <w:p w14:paraId="3C0A7923" w14:textId="77777777" w:rsidR="00577A13" w:rsidRDefault="00577A13" w:rsidP="00577A13">
      <w:pPr>
        <w:rPr>
          <w:rFonts w:ascii="Arial" w:hAnsi="Arial" w:cs="Arial"/>
        </w:rPr>
      </w:pPr>
      <w:r>
        <w:rPr>
          <w:rFonts w:ascii="Arial" w:hAnsi="Arial" w:cs="Arial"/>
        </w:rPr>
        <w:t xml:space="preserve">Your HealthPartners Employee Assistance Program (EAP) can support you with valuable tools to help you prioritize your mental health, prevent burnout, and create better boundaries. </w:t>
      </w:r>
    </w:p>
    <w:p w14:paraId="78D6139F" w14:textId="77777777" w:rsidR="00577A13" w:rsidRDefault="00577A13" w:rsidP="00577A13">
      <w:pPr>
        <w:rPr>
          <w:rFonts w:ascii="Arial" w:hAnsi="Arial" w:cs="Arial"/>
        </w:rPr>
      </w:pPr>
      <w:r>
        <w:rPr>
          <w:rFonts w:ascii="Arial" w:hAnsi="Arial" w:cs="Arial"/>
        </w:rPr>
        <w:t xml:space="preserve"> </w:t>
      </w:r>
    </w:p>
    <w:p w14:paraId="47BBA7C8" w14:textId="77777777" w:rsidR="00577A13" w:rsidRDefault="00577A13" w:rsidP="00577A13">
      <w:pPr>
        <w:pStyle w:val="ListParagraph"/>
        <w:numPr>
          <w:ilvl w:val="0"/>
          <w:numId w:val="1"/>
        </w:numPr>
        <w:rPr>
          <w:rFonts w:ascii="Arial" w:hAnsi="Arial" w:cs="Arial"/>
        </w:rPr>
      </w:pPr>
      <w:r>
        <w:rPr>
          <w:rFonts w:ascii="Arial" w:hAnsi="Arial" w:cs="Arial"/>
        </w:rPr>
        <w:t xml:space="preserve">Attached is a flyer for Mental Health Resources. Sometimes it’s hard to know where to start when you need help. This flyer can help you decide. </w:t>
      </w:r>
    </w:p>
    <w:p w14:paraId="05208897" w14:textId="77777777" w:rsidR="00577A13" w:rsidRDefault="00577A13" w:rsidP="00577A13">
      <w:pPr>
        <w:pStyle w:val="ListParagraph"/>
        <w:numPr>
          <w:ilvl w:val="0"/>
          <w:numId w:val="1"/>
        </w:numPr>
        <w:rPr>
          <w:rFonts w:ascii="Arial" w:hAnsi="Arial" w:cs="Arial"/>
        </w:rPr>
      </w:pPr>
      <w:r>
        <w:rPr>
          <w:rFonts w:ascii="Arial" w:hAnsi="Arial" w:cs="Arial"/>
        </w:rPr>
        <w:t xml:space="preserve">Learn more about how to have open conversations and reduce the stigma of mental illness at </w:t>
      </w:r>
      <w:hyperlink r:id="rId8" w:history="1">
        <w:r>
          <w:rPr>
            <w:rStyle w:val="Hyperlink"/>
            <w:rFonts w:ascii="Arial" w:hAnsi="Arial" w:cs="Arial"/>
          </w:rPr>
          <w:t>Help End the Stigma of Mental Health and Illnesses | Make It OK</w:t>
        </w:r>
      </w:hyperlink>
    </w:p>
    <w:p w14:paraId="4C24AFAB" w14:textId="17710E52" w:rsidR="00577A13" w:rsidRDefault="00577A13" w:rsidP="00577A13">
      <w:pPr>
        <w:pStyle w:val="ListParagraph"/>
        <w:numPr>
          <w:ilvl w:val="0"/>
          <w:numId w:val="1"/>
        </w:numPr>
        <w:rPr>
          <w:rFonts w:ascii="Arial" w:hAnsi="Arial" w:cs="Arial"/>
        </w:rPr>
      </w:pPr>
      <w:r>
        <w:rPr>
          <w:rFonts w:ascii="Arial" w:hAnsi="Arial" w:cs="Arial"/>
        </w:rPr>
        <w:t xml:space="preserve">Log on to </w:t>
      </w:r>
      <w:hyperlink r:id="rId9" w:history="1">
        <w:r>
          <w:rPr>
            <w:rStyle w:val="Hyperlink"/>
            <w:rFonts w:ascii="Arial" w:hAnsi="Arial" w:cs="Arial"/>
          </w:rPr>
          <w:t>hpeap.com</w:t>
        </w:r>
      </w:hyperlink>
      <w:r>
        <w:rPr>
          <w:rFonts w:ascii="Arial" w:hAnsi="Arial" w:cs="Arial"/>
        </w:rPr>
        <w:t xml:space="preserve"> to access the on-demand seminar, “Balancing Act - Strategies for Mental Health” You can find that webinar by searching “balancing.”</w:t>
      </w:r>
    </w:p>
    <w:p w14:paraId="36741068" w14:textId="77777777" w:rsidR="00577A13" w:rsidRDefault="00577A13" w:rsidP="00577A13">
      <w:pPr>
        <w:rPr>
          <w:rFonts w:ascii="Arial" w:hAnsi="Arial" w:cs="Arial"/>
        </w:rPr>
      </w:pPr>
    </w:p>
    <w:p w14:paraId="1DA64518" w14:textId="77777777" w:rsidR="00577A13" w:rsidRDefault="00577A13" w:rsidP="00577A13">
      <w:pPr>
        <w:rPr>
          <w:rFonts w:ascii="Arial" w:hAnsi="Arial" w:cs="Arial"/>
          <w:b/>
          <w:bCs/>
        </w:rPr>
      </w:pPr>
      <w:r>
        <w:rPr>
          <w:rFonts w:ascii="Arial" w:hAnsi="Arial" w:cs="Arial"/>
          <w:b/>
          <w:bCs/>
        </w:rPr>
        <w:t xml:space="preserve">Your EAP is free, confidential, and available 24/7 to you and the members of your household. </w:t>
      </w:r>
    </w:p>
    <w:p w14:paraId="0EB55EFF" w14:textId="77777777" w:rsidR="00577A13" w:rsidRDefault="00577A13" w:rsidP="00577A13">
      <w:pPr>
        <w:rPr>
          <w:rFonts w:ascii="Arial" w:hAnsi="Arial" w:cs="Arial"/>
          <w:b/>
          <w:bCs/>
        </w:rPr>
      </w:pPr>
      <w:r>
        <w:rPr>
          <w:rFonts w:ascii="Arial" w:hAnsi="Arial" w:cs="Arial"/>
          <w:b/>
          <w:bCs/>
        </w:rPr>
        <w:t>Call: 866-326-7194</w:t>
      </w:r>
    </w:p>
    <w:p w14:paraId="5F0A15BB" w14:textId="13FF7EC6" w:rsidR="00577A13" w:rsidRDefault="00577A13" w:rsidP="00577A13">
      <w:pPr>
        <w:rPr>
          <w:rFonts w:ascii="Arial" w:hAnsi="Arial" w:cs="Arial"/>
          <w:b/>
          <w:bCs/>
        </w:rPr>
      </w:pPr>
      <w:r>
        <w:rPr>
          <w:rFonts w:ascii="Arial" w:hAnsi="Arial" w:cs="Arial"/>
          <w:b/>
          <w:bCs/>
        </w:rPr>
        <w:t xml:space="preserve">Download the iconnectyou app and enter passcode:  </w:t>
      </w:r>
      <w:r w:rsidR="006D5048">
        <w:rPr>
          <w:rFonts w:ascii="Arial" w:hAnsi="Arial" w:cs="Arial"/>
          <w:b/>
          <w:bCs/>
        </w:rPr>
        <w:t>mmcd</w:t>
      </w:r>
    </w:p>
    <w:p w14:paraId="20F09083" w14:textId="20BF07D6" w:rsidR="00577A13" w:rsidRDefault="00577A13" w:rsidP="00577A13">
      <w:pPr>
        <w:rPr>
          <w:rFonts w:ascii="Arial" w:hAnsi="Arial" w:cs="Arial"/>
          <w:b/>
          <w:bCs/>
        </w:rPr>
      </w:pPr>
      <w:r>
        <w:rPr>
          <w:rFonts w:ascii="Arial" w:hAnsi="Arial" w:cs="Arial"/>
          <w:b/>
          <w:bCs/>
        </w:rPr>
        <w:t xml:space="preserve">Log in </w:t>
      </w:r>
      <w:hyperlink r:id="rId10" w:history="1">
        <w:r>
          <w:rPr>
            <w:rStyle w:val="Hyperlink"/>
            <w:rFonts w:ascii="Arial" w:hAnsi="Arial" w:cs="Arial"/>
            <w:b/>
            <w:bCs/>
          </w:rPr>
          <w:t>hpeap.com</w:t>
        </w:r>
      </w:hyperlink>
      <w:r>
        <w:rPr>
          <w:rFonts w:ascii="Arial" w:hAnsi="Arial" w:cs="Arial"/>
          <w:b/>
          <w:bCs/>
        </w:rPr>
        <w:t xml:space="preserve"> and enter password: </w:t>
      </w:r>
      <w:r w:rsidR="006D5048">
        <w:rPr>
          <w:rFonts w:ascii="Arial" w:hAnsi="Arial" w:cs="Arial"/>
          <w:b/>
          <w:bCs/>
        </w:rPr>
        <w:t>mmcd</w:t>
      </w:r>
    </w:p>
    <w:p w14:paraId="03A9B350" w14:textId="77777777" w:rsidR="00D33509" w:rsidRDefault="00D33509"/>
    <w:sectPr w:rsidR="00D33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15032"/>
    <w:multiLevelType w:val="hybridMultilevel"/>
    <w:tmpl w:val="C186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354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13"/>
    <w:rsid w:val="00577A13"/>
    <w:rsid w:val="006D5048"/>
    <w:rsid w:val="00C06911"/>
    <w:rsid w:val="00D33509"/>
    <w:rsid w:val="00E653F9"/>
    <w:rsid w:val="00ED4808"/>
    <w:rsid w:val="00F3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218"/>
  <w15:chartTrackingRefBased/>
  <w15:docId w15:val="{10AC2BC7-CC06-4A3E-A417-1F78972B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13"/>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A13"/>
    <w:rPr>
      <w:color w:val="0563C1" w:themeColor="hyperlink"/>
      <w:u w:val="single"/>
    </w:rPr>
  </w:style>
  <w:style w:type="paragraph" w:styleId="ListParagraph">
    <w:name w:val="List Paragraph"/>
    <w:basedOn w:val="Normal"/>
    <w:uiPriority w:val="34"/>
    <w:qFormat/>
    <w:rsid w:val="00577A13"/>
    <w:pPr>
      <w:spacing w:after="160" w:line="252"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2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keito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jmacchia\AppData\Local\Microsoft\Windows\INetCache\Content.Outlook\FDEGSTV5\hpeap.com" TargetMode="External"/><Relationship Id="rId4" Type="http://schemas.openxmlformats.org/officeDocument/2006/relationships/numbering" Target="numbering.xml"/><Relationship Id="rId9" Type="http://schemas.openxmlformats.org/officeDocument/2006/relationships/hyperlink" Target="file:///C:\Users\jmacchia\AppData\Local\Microsoft\Windows\INetCache\Content.Outlook\FDEGSTV5\hpe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132CB94753443A7EB7BF189A8DD7A" ma:contentTypeVersion="17" ma:contentTypeDescription="Create a new document." ma:contentTypeScope="" ma:versionID="105f54db98a7d10e396d3a5ab8fbb78b">
  <xsd:schema xmlns:xsd="http://www.w3.org/2001/XMLSchema" xmlns:xs="http://www.w3.org/2001/XMLSchema" xmlns:p="http://schemas.microsoft.com/office/2006/metadata/properties" xmlns:ns1="http://schemas.microsoft.com/sharepoint/v3" xmlns:ns3="d2850aad-4626-41ea-86a4-6c5a40f37ffd" xmlns:ns4="b0b4ad38-c75b-4a6f-9da8-c913f3fb8368" targetNamespace="http://schemas.microsoft.com/office/2006/metadata/properties" ma:root="true" ma:fieldsID="7631208b92810eb22c53141c02ed71f7" ns1:_="" ns3:_="" ns4:_="">
    <xsd:import namespace="http://schemas.microsoft.com/sharepoint/v3"/>
    <xsd:import namespace="d2850aad-4626-41ea-86a4-6c5a40f37ffd"/>
    <xsd:import namespace="b0b4ad38-c75b-4a6f-9da8-c913f3fb83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50aad-4626-41ea-86a4-6c5a40f37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4ad38-c75b-4a6f-9da8-c913f3fb83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2850aad-4626-41ea-86a4-6c5a40f37f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1C887-344D-4870-82A5-DC6778E47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850aad-4626-41ea-86a4-6c5a40f37ffd"/>
    <ds:schemaRef ds:uri="b0b4ad38-c75b-4a6f-9da8-c913f3fb8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CB07C-62A0-4631-8739-FE79F6786CF3}">
  <ds:schemaRefs>
    <ds:schemaRef ds:uri="http://schemas.microsoft.com/office/2006/metadata/properties"/>
    <ds:schemaRef ds:uri="http://schemas.microsoft.com/office/infopath/2007/PartnerControls"/>
    <ds:schemaRef ds:uri="http://schemas.microsoft.com/sharepoint/v3"/>
    <ds:schemaRef ds:uri="d2850aad-4626-41ea-86a4-6c5a40f37ffd"/>
  </ds:schemaRefs>
</ds:datastoreItem>
</file>

<file path=customXml/itemProps3.xml><?xml version="1.0" encoding="utf-8"?>
<ds:datastoreItem xmlns:ds="http://schemas.openxmlformats.org/officeDocument/2006/customXml" ds:itemID="{C32AD31F-4885-4C6D-ADFD-8B02F8324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Gronseth, Melissa M</dc:creator>
  <cp:keywords/>
  <dc:description/>
  <cp:lastModifiedBy>Jennifer Macchia</cp:lastModifiedBy>
  <cp:revision>2</cp:revision>
  <dcterms:created xsi:type="dcterms:W3CDTF">2024-05-20T19:39:00Z</dcterms:created>
  <dcterms:modified xsi:type="dcterms:W3CDTF">2024-05-20T19:39:00Z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0x010100D61132CB94753443A7EB7BF189A8DD7A</vt:lpwstr>
  </property>
</Properties>
</file>